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66" w:rsidRPr="0066533A" w:rsidRDefault="001F6C66">
      <w:pPr>
        <w:pStyle w:val="Textoindependiente"/>
        <w:ind w:left="0" w:right="34"/>
        <w:rPr>
          <w:sz w:val="23"/>
          <w:szCs w:val="23"/>
        </w:rPr>
      </w:pPr>
      <w:r w:rsidRPr="0066533A">
        <w:rPr>
          <w:sz w:val="23"/>
          <w:szCs w:val="23"/>
          <w:highlight w:val="yellow"/>
          <w:lang w:val="es-AR"/>
        </w:rPr>
        <w:t>Haga clic o presione para ingresar una fecha</w:t>
      </w:r>
    </w:p>
    <w:p w:rsidR="001F6C66" w:rsidRPr="0066533A" w:rsidRDefault="001F6C66">
      <w:pPr>
        <w:spacing w:before="600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  <w:lang w:val="es-AR"/>
        </w:rPr>
        <w:t>Nombre del Proveedor</w:t>
      </w:r>
    </w:p>
    <w:p w:rsidR="001F6C66" w:rsidRPr="0066533A" w:rsidRDefault="001F6C66">
      <w:pPr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</w:rPr>
        <w:t>Domicilio</w:t>
      </w:r>
    </w:p>
    <w:p w:rsidR="001F6C66" w:rsidRPr="0066533A" w:rsidRDefault="001F6C66">
      <w:pPr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  <w:lang w:val="es-AR"/>
        </w:rPr>
        <w:t>Ciudad</w:t>
      </w:r>
      <w:r w:rsidRPr="0066533A">
        <w:rPr>
          <w:rFonts w:ascii="Arial" w:hAnsi="Arial"/>
          <w:sz w:val="23"/>
          <w:szCs w:val="23"/>
          <w:lang w:val="es-AR"/>
        </w:rPr>
        <w:t xml:space="preserve">, </w:t>
      </w:r>
      <w:r w:rsidRPr="0066533A">
        <w:rPr>
          <w:rFonts w:ascii="Arial" w:hAnsi="Arial"/>
          <w:sz w:val="23"/>
          <w:szCs w:val="23"/>
          <w:highlight w:val="yellow"/>
          <w:lang w:val="es-AR"/>
        </w:rPr>
        <w:t>Código</w:t>
      </w:r>
      <w:r w:rsidRPr="0066533A">
        <w:rPr>
          <w:rFonts w:ascii="Arial" w:hAnsi="Arial"/>
          <w:sz w:val="23"/>
          <w:szCs w:val="23"/>
          <w:lang w:val="es-AR"/>
        </w:rPr>
        <w:t xml:space="preserve"> </w:t>
      </w:r>
      <w:r w:rsidRPr="0066533A">
        <w:rPr>
          <w:rFonts w:ascii="Arial" w:hAnsi="Arial"/>
          <w:sz w:val="23"/>
          <w:szCs w:val="23"/>
          <w:highlight w:val="yellow"/>
          <w:lang w:val="es-AR"/>
        </w:rPr>
        <w:t>Postal</w:t>
      </w:r>
    </w:p>
    <w:p w:rsidR="001F6C66" w:rsidRPr="0066533A" w:rsidRDefault="001F6C66">
      <w:pPr>
        <w:pStyle w:val="Textoindependiente"/>
        <w:spacing w:before="240"/>
        <w:ind w:left="0" w:right="-16"/>
        <w:rPr>
          <w:sz w:val="23"/>
          <w:szCs w:val="23"/>
        </w:rPr>
      </w:pPr>
      <w:r w:rsidRPr="0066533A">
        <w:rPr>
          <w:b/>
          <w:sz w:val="23"/>
          <w:szCs w:val="23"/>
          <w:lang w:val="es-AR"/>
        </w:rPr>
        <w:t>Asunto:</w:t>
      </w:r>
      <w:r w:rsidRPr="0066533A">
        <w:rPr>
          <w:b/>
          <w:sz w:val="23"/>
          <w:szCs w:val="23"/>
        </w:rPr>
        <w:t xml:space="preserve"> </w:t>
      </w:r>
      <w:r w:rsidRPr="0066533A">
        <w:rPr>
          <w:b/>
          <w:sz w:val="23"/>
          <w:szCs w:val="23"/>
          <w:highlight w:val="yellow"/>
          <w:lang w:val="es-AR"/>
        </w:rPr>
        <w:t>Nombre del niño, Fecha de nacimiento</w:t>
      </w:r>
      <w:r w:rsidRPr="0066533A">
        <w:rPr>
          <w:rFonts w:ascii="Times New Roman" w:hAnsi="Times New Roman"/>
          <w:b/>
          <w:sz w:val="23"/>
          <w:szCs w:val="23"/>
          <w:lang w:val="es-AR"/>
        </w:rPr>
        <w:t>:</w:t>
      </w:r>
    </w:p>
    <w:p w:rsidR="001F6C66" w:rsidRPr="0066533A" w:rsidRDefault="001F6C66">
      <w:pPr>
        <w:pStyle w:val="Textoindependiente"/>
        <w:spacing w:before="240"/>
        <w:ind w:left="0" w:right="34"/>
        <w:rPr>
          <w:b/>
          <w:sz w:val="23"/>
          <w:szCs w:val="23"/>
        </w:rPr>
      </w:pPr>
      <w:r w:rsidRPr="0066533A">
        <w:rPr>
          <w:sz w:val="23"/>
          <w:szCs w:val="23"/>
          <w:lang w:val="es-AR"/>
        </w:rPr>
        <w:t>Estimado</w:t>
      </w:r>
      <w:r w:rsidRPr="0066533A">
        <w:rPr>
          <w:spacing w:val="-2"/>
          <w:sz w:val="23"/>
          <w:szCs w:val="23"/>
          <w:lang w:val="es-AR"/>
        </w:rPr>
        <w:t xml:space="preserve"> </w:t>
      </w:r>
      <w:r w:rsidRPr="0066533A">
        <w:rPr>
          <w:sz w:val="23"/>
          <w:szCs w:val="23"/>
          <w:lang w:val="es-AR"/>
        </w:rPr>
        <w:t xml:space="preserve">Dr. </w:t>
      </w:r>
      <w:r w:rsidRPr="0066533A">
        <w:rPr>
          <w:sz w:val="23"/>
          <w:szCs w:val="23"/>
          <w:highlight w:val="yellow"/>
          <w:lang w:val="es-AR"/>
        </w:rPr>
        <w:t>Nombre del proveedor</w:t>
      </w:r>
      <w:r w:rsidRPr="0066533A">
        <w:rPr>
          <w:rFonts w:ascii="Times New Roman" w:hAnsi="Times New Roman"/>
          <w:sz w:val="23"/>
          <w:szCs w:val="23"/>
          <w:lang w:val="es-AR"/>
        </w:rPr>
        <w:t>:</w:t>
      </w:r>
    </w:p>
    <w:p w:rsidR="001F6C66" w:rsidRPr="0066533A" w:rsidRDefault="001F6C66">
      <w:pPr>
        <w:pStyle w:val="Textoindependiente"/>
        <w:spacing w:before="240"/>
        <w:ind w:left="0" w:right="234"/>
        <w:rPr>
          <w:sz w:val="23"/>
          <w:szCs w:val="23"/>
        </w:rPr>
      </w:pPr>
      <w:r w:rsidRPr="0066533A">
        <w:rPr>
          <w:sz w:val="23"/>
          <w:szCs w:val="23"/>
          <w:lang w:val="es-AR"/>
        </w:rPr>
        <w:t xml:space="preserve">El </w:t>
      </w:r>
      <w:r w:rsidRPr="0066533A">
        <w:rPr>
          <w:sz w:val="23"/>
          <w:szCs w:val="23"/>
          <w:highlight w:val="yellow"/>
          <w:lang w:val="es-AR"/>
        </w:rPr>
        <w:t>nombre del Departamento de Salud Local</w:t>
      </w:r>
      <w:r w:rsidRPr="0066533A">
        <w:rPr>
          <w:sz w:val="23"/>
          <w:szCs w:val="23"/>
          <w:lang w:val="es-AR"/>
        </w:rPr>
        <w:t xml:space="preserve"> ha intentado ofrecerle el Manejo del Caso de Cuidado Médico por Nivel de Plomo Elevado en la Sangre (Elevated Blood Lead Nursing Case Management, EBL NCM) a </w:t>
      </w:r>
      <w:r w:rsidRPr="0066533A">
        <w:rPr>
          <w:sz w:val="23"/>
          <w:szCs w:val="23"/>
          <w:highlight w:val="yellow"/>
          <w:lang w:val="es-AR"/>
        </w:rPr>
        <w:t>Nombre del niño</w:t>
      </w:r>
      <w:r w:rsidRPr="0066533A">
        <w:rPr>
          <w:sz w:val="23"/>
          <w:szCs w:val="23"/>
          <w:lang w:val="es-AR"/>
        </w:rPr>
        <w:t>.</w:t>
      </w:r>
      <w:r w:rsidRPr="0066533A">
        <w:rPr>
          <w:sz w:val="23"/>
          <w:szCs w:val="23"/>
        </w:rPr>
        <w:t xml:space="preserve"> </w:t>
      </w:r>
      <w:r w:rsidRPr="0066533A">
        <w:rPr>
          <w:sz w:val="23"/>
          <w:szCs w:val="23"/>
          <w:lang w:val="es-AR"/>
        </w:rPr>
        <w:t xml:space="preserve">Desafortunadamente, </w:t>
      </w:r>
      <w:r w:rsidR="0066533A" w:rsidRPr="0066533A">
        <w:rPr>
          <w:sz w:val="23"/>
          <w:szCs w:val="23"/>
          <w:lang w:val="es-AR"/>
        </w:rPr>
        <w:t>no tuvimos éxito</w:t>
      </w:r>
      <w:r w:rsidRPr="0066533A">
        <w:rPr>
          <w:sz w:val="23"/>
          <w:szCs w:val="23"/>
          <w:lang w:val="es-AR"/>
        </w:rPr>
        <w:t xml:space="preserve"> en lograr comunicarnos con la familia.</w:t>
      </w:r>
      <w:r w:rsidRPr="0066533A">
        <w:rPr>
          <w:sz w:val="23"/>
          <w:szCs w:val="23"/>
        </w:rPr>
        <w:t xml:space="preserve"> </w:t>
      </w:r>
      <w:r w:rsidRPr="0066533A">
        <w:rPr>
          <w:sz w:val="23"/>
          <w:szCs w:val="23"/>
          <w:lang w:val="es-AR"/>
        </w:rPr>
        <w:t>Le escribimos para brindarle información sobre los servicios del EBL NCM para los cuales este niño es elegible, en caso de estar interesados en compartir estos servicios con la familia.</w:t>
      </w:r>
    </w:p>
    <w:p w:rsidR="001F6C66" w:rsidRPr="0066533A" w:rsidRDefault="001F6C66">
      <w:pPr>
        <w:pStyle w:val="Textoindependiente"/>
        <w:spacing w:before="240"/>
        <w:ind w:left="0" w:right="234"/>
        <w:rPr>
          <w:sz w:val="23"/>
          <w:szCs w:val="23"/>
        </w:rPr>
      </w:pPr>
      <w:r w:rsidRPr="0066533A">
        <w:rPr>
          <w:sz w:val="23"/>
          <w:szCs w:val="23"/>
          <w:lang w:val="es-AR"/>
        </w:rPr>
        <w:t>El EBL NCM abarca un rango de actividades diseñadas para educar a las familias en relación a los peligros del envenenamiento con plomo y cómo conectarlas con los servicios de apoyo.</w:t>
      </w:r>
      <w:r w:rsidRPr="0066533A">
        <w:rPr>
          <w:sz w:val="23"/>
          <w:szCs w:val="23"/>
        </w:rPr>
        <w:t xml:space="preserve"> </w:t>
      </w:r>
      <w:r w:rsidRPr="0066533A">
        <w:rPr>
          <w:sz w:val="23"/>
          <w:szCs w:val="23"/>
          <w:lang w:val="es-AR"/>
        </w:rPr>
        <w:t>Esto incluye: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spacing w:before="120"/>
        <w:ind w:right="1447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Realizar cuidado médico en el hogar y exámenes de desarrollo para lograr una comprensión sobre las necesidades del niño y su familia.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spacing w:before="20" w:line="280" w:lineRule="exact"/>
        <w:ind w:right="543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Educar a la familia sobre fuentes de exposición al plomo por parte de sus hijos y pasos para minimizar futuras exposiciones.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spacing w:line="300" w:lineRule="exact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Desarrollar un plan de cuidado para reducir el nivel de plomo en la sangre de del niño.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spacing w:line="300" w:lineRule="exact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Coordinar una investigación ambiental de la casa de la familia.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ind w:right="756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Brindar derivaciones para los servicios, incluyendo servicios de reducción del plomo en el hogar para familias elegibles.</w:t>
      </w:r>
    </w:p>
    <w:p w:rsidR="001F6C66" w:rsidRPr="0066533A" w:rsidRDefault="001F6C66">
      <w:pPr>
        <w:pStyle w:val="Prrafodelista"/>
        <w:numPr>
          <w:ilvl w:val="0"/>
          <w:numId w:val="7"/>
        </w:numPr>
        <w:tabs>
          <w:tab w:val="left" w:pos="821"/>
        </w:tabs>
        <w:spacing w:before="20" w:line="280" w:lineRule="exact"/>
        <w:ind w:right="349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Educar a la familia asegurar pruebas de seguimiento hasta que el nivel de plomo en la sangre del niño sea de &lt;3.5</w:t>
      </w:r>
      <w:r w:rsidRPr="0066533A">
        <w:rPr>
          <w:rFonts w:ascii="Arial" w:hAnsi="Arial"/>
          <w:spacing w:val="-2"/>
          <w:sz w:val="23"/>
          <w:szCs w:val="23"/>
          <w:lang w:val="es-AR"/>
        </w:rPr>
        <w:t xml:space="preserve"> </w:t>
      </w:r>
      <w:r w:rsidRPr="0066533A">
        <w:rPr>
          <w:rFonts w:ascii="Arial" w:hAnsi="Arial"/>
          <w:sz w:val="23"/>
          <w:szCs w:val="23"/>
          <w:lang w:val="es-AR"/>
        </w:rPr>
        <w:t>ug/dL.</w:t>
      </w:r>
    </w:p>
    <w:p w:rsidR="001F6C66" w:rsidRPr="0066533A" w:rsidRDefault="001F6C66">
      <w:pPr>
        <w:pStyle w:val="Textoindependiente"/>
        <w:spacing w:before="240"/>
        <w:ind w:left="0" w:right="267"/>
        <w:rPr>
          <w:sz w:val="23"/>
          <w:szCs w:val="23"/>
        </w:rPr>
      </w:pPr>
      <w:r w:rsidRPr="0066533A">
        <w:rPr>
          <w:sz w:val="23"/>
          <w:szCs w:val="23"/>
          <w:lang w:val="es-AR"/>
        </w:rPr>
        <w:t xml:space="preserve">Ante cualquier duda o preocupación sobre la situación de su hijo, o si desea información adicional sobre los servicios ofrecidos, por favor llámenos al </w:t>
      </w:r>
      <w:r w:rsidRPr="0066533A">
        <w:rPr>
          <w:sz w:val="23"/>
          <w:szCs w:val="23"/>
          <w:highlight w:val="yellow"/>
          <w:lang w:val="es-AR"/>
        </w:rPr>
        <w:t>###-###-####</w:t>
      </w:r>
      <w:r w:rsidRPr="0066533A">
        <w:rPr>
          <w:sz w:val="23"/>
          <w:szCs w:val="23"/>
          <w:lang w:val="es-AR"/>
        </w:rPr>
        <w:t>.</w:t>
      </w:r>
    </w:p>
    <w:p w:rsidR="001F6C66" w:rsidRPr="0066533A" w:rsidRDefault="001F6C66">
      <w:pPr>
        <w:pStyle w:val="Textoindependiente"/>
        <w:spacing w:before="240"/>
        <w:ind w:left="0" w:right="234"/>
        <w:rPr>
          <w:sz w:val="23"/>
          <w:szCs w:val="23"/>
        </w:rPr>
      </w:pPr>
      <w:r w:rsidRPr="0066533A">
        <w:rPr>
          <w:sz w:val="23"/>
          <w:szCs w:val="23"/>
          <w:lang w:val="es-AR"/>
        </w:rPr>
        <w:t>Atentamente,</w:t>
      </w:r>
    </w:p>
    <w:p w:rsidR="001F6C66" w:rsidRPr="0066533A" w:rsidRDefault="001F6C66">
      <w:pPr>
        <w:spacing w:before="720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  <w:lang w:val="es-AR"/>
        </w:rPr>
        <w:t>Nombre</w:t>
      </w:r>
    </w:p>
    <w:p w:rsidR="001F6C66" w:rsidRPr="0066533A" w:rsidRDefault="001F6C66">
      <w:pPr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  <w:lang w:val="es-AR"/>
        </w:rPr>
        <w:t>Título</w:t>
      </w:r>
    </w:p>
    <w:p w:rsidR="001F6C66" w:rsidRPr="0066533A" w:rsidRDefault="001F6C66">
      <w:pPr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  <w:lang w:val="es-AR"/>
        </w:rPr>
        <w:t>Nombre del Departamento de Salud Local</w:t>
      </w:r>
    </w:p>
    <w:p w:rsidR="001F6C66" w:rsidRPr="0066533A" w:rsidRDefault="001F6C66">
      <w:pPr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highlight w:val="yellow"/>
        </w:rPr>
        <w:t>###-###-####</w:t>
      </w:r>
    </w:p>
    <w:p w:rsidR="001F6C66" w:rsidRPr="0066533A" w:rsidRDefault="001F6C66">
      <w:pPr>
        <w:widowControl/>
        <w:spacing w:before="240"/>
        <w:rPr>
          <w:rFonts w:ascii="Arial" w:hAnsi="Arial"/>
          <w:sz w:val="23"/>
          <w:szCs w:val="23"/>
        </w:rPr>
      </w:pPr>
      <w:r w:rsidRPr="0066533A">
        <w:rPr>
          <w:rFonts w:ascii="Arial" w:hAnsi="Arial"/>
          <w:sz w:val="23"/>
          <w:szCs w:val="23"/>
          <w:lang w:val="es-AR"/>
        </w:rPr>
        <w:t>Cc:</w:t>
      </w:r>
      <w:r w:rsidRPr="0066533A">
        <w:rPr>
          <w:rFonts w:ascii="Arial" w:hAnsi="Arial"/>
          <w:sz w:val="23"/>
          <w:szCs w:val="23"/>
        </w:rPr>
        <w:t xml:space="preserve"> </w:t>
      </w:r>
      <w:r w:rsidRPr="0066533A">
        <w:rPr>
          <w:rFonts w:ascii="Arial" w:hAnsi="Arial"/>
          <w:sz w:val="23"/>
          <w:szCs w:val="23"/>
        </w:rPr>
        <w:tab/>
      </w:r>
      <w:r w:rsidRPr="0066533A">
        <w:rPr>
          <w:rFonts w:ascii="Arial" w:hAnsi="Arial"/>
          <w:sz w:val="23"/>
          <w:szCs w:val="23"/>
          <w:highlight w:val="yellow"/>
          <w:lang w:val="es-AR"/>
        </w:rPr>
        <w:t>Plan de Salud de Medicaid (si corresponde)</w:t>
      </w:r>
    </w:p>
    <w:p w:rsidR="001F6C66" w:rsidRPr="0066533A" w:rsidRDefault="001F6C66">
      <w:pPr>
        <w:pStyle w:val="Textoindependiente"/>
        <w:spacing w:before="240"/>
        <w:ind w:left="0" w:right="234"/>
        <w:rPr>
          <w:sz w:val="23"/>
          <w:szCs w:val="23"/>
        </w:rPr>
      </w:pPr>
    </w:p>
    <w:sectPr w:rsidR="001F6C66" w:rsidRPr="0066533A" w:rsidSect="00E00E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05" w:rsidRDefault="0041130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411305" w:rsidRDefault="0041130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C66" w:rsidRDefault="001F6C66">
    <w:pPr>
      <w:pStyle w:val="Piedepgina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Revised 2/7/2024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05" w:rsidRDefault="0041130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411305" w:rsidRDefault="0041130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Times New Roman" w:hAnsi="Wingdings 2" w:hint="default"/>
        <w:w w:val="99"/>
        <w:sz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Times New Roman" w:hAnsi="Symbol" w:hint="default"/>
        <w:w w:val="100"/>
        <w:sz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Times New Roman" w:hAnsi="Wingdings 2" w:hint="default"/>
        <w:w w:val="99"/>
        <w:sz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>
    <w:nsid w:val="50B335B5"/>
    <w:multiLevelType w:val="hybridMultilevel"/>
    <w:tmpl w:val="5066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Times New Roman" w:hAnsi="Wingdings 2" w:hint="default"/>
        <w:w w:val="99"/>
        <w:sz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5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Times New Roman" w:hAnsi="Wingdings 2" w:hint="default"/>
        <w:w w:val="99"/>
        <w:sz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6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Times New Roman" w:hAnsi="Wingdings 2" w:hint="default"/>
        <w:w w:val="99"/>
        <w:sz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F32FBA"/>
    <w:rsid w:val="000343FF"/>
    <w:rsid w:val="000D56AB"/>
    <w:rsid w:val="000E7D30"/>
    <w:rsid w:val="001E2447"/>
    <w:rsid w:val="001F6C66"/>
    <w:rsid w:val="00270D89"/>
    <w:rsid w:val="0033797D"/>
    <w:rsid w:val="003D0EEF"/>
    <w:rsid w:val="003F3B55"/>
    <w:rsid w:val="00411305"/>
    <w:rsid w:val="00424636"/>
    <w:rsid w:val="00457F00"/>
    <w:rsid w:val="004D27D0"/>
    <w:rsid w:val="00517918"/>
    <w:rsid w:val="005A37D0"/>
    <w:rsid w:val="00611CBE"/>
    <w:rsid w:val="006554B2"/>
    <w:rsid w:val="0066533A"/>
    <w:rsid w:val="0067252C"/>
    <w:rsid w:val="006E065F"/>
    <w:rsid w:val="006F0AEB"/>
    <w:rsid w:val="00767DFF"/>
    <w:rsid w:val="008830C9"/>
    <w:rsid w:val="008E2B24"/>
    <w:rsid w:val="00941716"/>
    <w:rsid w:val="009A58AF"/>
    <w:rsid w:val="00A45D3E"/>
    <w:rsid w:val="00AA74BA"/>
    <w:rsid w:val="00B115A1"/>
    <w:rsid w:val="00B12DFB"/>
    <w:rsid w:val="00B156E7"/>
    <w:rsid w:val="00B40BCE"/>
    <w:rsid w:val="00B90912"/>
    <w:rsid w:val="00BF43F6"/>
    <w:rsid w:val="00C14E71"/>
    <w:rsid w:val="00CC1A62"/>
    <w:rsid w:val="00CE1D7F"/>
    <w:rsid w:val="00DB3C7A"/>
    <w:rsid w:val="00DE05F5"/>
    <w:rsid w:val="00E00E31"/>
    <w:rsid w:val="00E13DBD"/>
    <w:rsid w:val="00E84A7E"/>
    <w:rsid w:val="00EB4944"/>
    <w:rsid w:val="00F3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0E31"/>
    <w:pPr>
      <w:widowControl w:val="0"/>
    </w:pPr>
    <w:rPr>
      <w:snapToGrid w:val="0"/>
      <w:sz w:val="22"/>
      <w:szCs w:val="22"/>
      <w:lang w:val="en-US"/>
    </w:rPr>
  </w:style>
  <w:style w:type="paragraph" w:styleId="Ttulo1">
    <w:name w:val="heading 1"/>
    <w:basedOn w:val="Normal"/>
    <w:link w:val="Ttulo1Car"/>
    <w:uiPriority w:val="1"/>
    <w:qFormat/>
    <w:rsid w:val="00E00E31"/>
    <w:pPr>
      <w:spacing w:before="69"/>
      <w:ind w:left="200"/>
      <w:outlineLvl w:val="0"/>
    </w:pPr>
    <w:rPr>
      <w:rFonts w:ascii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0E31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00E31"/>
    <w:pPr>
      <w:ind w:left="100"/>
    </w:pPr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E00E31"/>
    <w:rPr>
      <w:rFonts w:ascii="Arial" w:eastAsia="Times New Roman" w:hAnsi="Arial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E00E31"/>
  </w:style>
  <w:style w:type="paragraph" w:customStyle="1" w:styleId="TableParagraph">
    <w:name w:val="Table Paragraph"/>
    <w:basedOn w:val="Normal"/>
    <w:uiPriority w:val="1"/>
    <w:qFormat/>
    <w:rsid w:val="00E00E31"/>
  </w:style>
  <w:style w:type="paragraph" w:styleId="Textodeglobo">
    <w:name w:val="Balloon Text"/>
    <w:basedOn w:val="Normal"/>
    <w:link w:val="TextodegloboCar"/>
    <w:uiPriority w:val="99"/>
    <w:semiHidden/>
    <w:rsid w:val="00E00E3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0E31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E00E3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0E3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00E3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00E31"/>
    <w:rPr>
      <w:rFonts w:cs="Times New Roman"/>
    </w:rPr>
  </w:style>
  <w:style w:type="character" w:customStyle="1" w:styleId="tw4winMark">
    <w:name w:val="tw4winMark"/>
    <w:uiPriority w:val="99"/>
    <w:rsid w:val="00E00E3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00E3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00E31"/>
    <w:rPr>
      <w:color w:val="0000FF"/>
    </w:rPr>
  </w:style>
  <w:style w:type="character" w:customStyle="1" w:styleId="tw4winPopup">
    <w:name w:val="tw4winPopup"/>
    <w:uiPriority w:val="99"/>
    <w:rsid w:val="00E00E3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00E3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00E3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00E3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00E31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AD4F5-F45D-432C-80A5-E06531B09175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F177C9BA-01AB-4BE2-B4A0-7231E4E1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D7026-5C84-44EB-AEE5-CBF4B0AAD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M</cp:lastModifiedBy>
  <cp:revision>3</cp:revision>
  <dcterms:created xsi:type="dcterms:W3CDTF">2024-06-14T13:52:00Z</dcterms:created>
  <dcterms:modified xsi:type="dcterms:W3CDTF">2024-06-14T13:54:00Z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2016-11-16T03:00:00Z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2021-12-21T17:26:14Z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0085642d-6c5f-4a7e-b235-75d54e8c696a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